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81" w:rsidRDefault="009D2A00" w:rsidP="009D2A00">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Доброго дня, по проханню учнів, нова тема! По плану мало бути тематичне оцінювання по темі «Вторинний сектор господарства», але зараз такої змоги немає його провести, тому плавно переходимо до «Третинного сектора господарства». Успіхів!!!</w:t>
      </w:r>
    </w:p>
    <w:p w:rsidR="009F1B81" w:rsidRDefault="009D2A0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уроку: </w:t>
      </w:r>
      <w:r>
        <w:rPr>
          <w:rFonts w:ascii="Times New Roman" w:eastAsia="Times New Roman" w:hAnsi="Times New Roman" w:cs="Times New Roman"/>
          <w:b/>
          <w:sz w:val="28"/>
          <w:szCs w:val="28"/>
        </w:rPr>
        <w:t>«Транспорт України»</w:t>
      </w:r>
    </w:p>
    <w:p w:rsidR="009F1B81" w:rsidRDefault="009D2A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Виконайте наступні завдання:</w:t>
      </w:r>
    </w:p>
    <w:p w:rsidR="009F1B81" w:rsidRDefault="009D2A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Перегляньте </w:t>
      </w:r>
      <w:proofErr w:type="spellStart"/>
      <w:r>
        <w:rPr>
          <w:rFonts w:ascii="Times New Roman" w:eastAsia="Times New Roman" w:hAnsi="Times New Roman" w:cs="Times New Roman"/>
          <w:sz w:val="28"/>
          <w:szCs w:val="28"/>
        </w:rPr>
        <w:t>відеофрагменти</w:t>
      </w:r>
      <w:proofErr w:type="spellEnd"/>
      <w:r>
        <w:rPr>
          <w:rFonts w:ascii="Times New Roman" w:eastAsia="Times New Roman" w:hAnsi="Times New Roman" w:cs="Times New Roman"/>
          <w:sz w:val="28"/>
          <w:szCs w:val="28"/>
        </w:rPr>
        <w:t>:</w:t>
      </w:r>
    </w:p>
    <w:p w:rsidR="009F1B81" w:rsidRDefault="009D2A00">
      <w:pPr>
        <w:spacing w:after="0"/>
        <w:jc w:val="both"/>
        <w:rPr>
          <w:rFonts w:ascii="Times New Roman" w:eastAsia="Times New Roman" w:hAnsi="Times New Roman" w:cs="Times New Roman"/>
          <w:sz w:val="28"/>
          <w:szCs w:val="28"/>
        </w:rPr>
      </w:pPr>
      <w:hyperlink r:id="rId6">
        <w:r>
          <w:rPr>
            <w:rFonts w:ascii="Times New Roman" w:eastAsia="Times New Roman" w:hAnsi="Times New Roman" w:cs="Times New Roman"/>
            <w:color w:val="0000FF"/>
            <w:sz w:val="28"/>
            <w:szCs w:val="28"/>
            <w:u w:val="single"/>
          </w:rPr>
          <w:t>https://www.youtube.com/watch?v=I0Rx-zwtHYs</w:t>
        </w:r>
      </w:hyperlink>
      <w:r>
        <w:rPr>
          <w:rFonts w:ascii="Times New Roman" w:eastAsia="Times New Roman" w:hAnsi="Times New Roman" w:cs="Times New Roman"/>
          <w:sz w:val="28"/>
          <w:szCs w:val="28"/>
        </w:rPr>
        <w:t xml:space="preserve"> – Транспорт України</w:t>
      </w:r>
    </w:p>
    <w:p w:rsidR="009F1B81" w:rsidRDefault="009D2A00">
      <w:pPr>
        <w:spacing w:after="0"/>
        <w:jc w:val="both"/>
        <w:rPr>
          <w:rFonts w:ascii="Times New Roman" w:eastAsia="Times New Roman" w:hAnsi="Times New Roman" w:cs="Times New Roman"/>
          <w:sz w:val="28"/>
          <w:szCs w:val="28"/>
        </w:rPr>
      </w:pPr>
      <w:hyperlink r:id="rId7">
        <w:r>
          <w:rPr>
            <w:rFonts w:ascii="Times New Roman" w:eastAsia="Times New Roman" w:hAnsi="Times New Roman" w:cs="Times New Roman"/>
            <w:color w:val="0000FF"/>
            <w:sz w:val="28"/>
            <w:szCs w:val="28"/>
            <w:u w:val="single"/>
          </w:rPr>
          <w:t>https://www.youtube.com/watch?v=GrVdVMXb_TU</w:t>
        </w:r>
      </w:hyperlink>
      <w:r>
        <w:rPr>
          <w:rFonts w:ascii="Times New Roman" w:eastAsia="Times New Roman" w:hAnsi="Times New Roman" w:cs="Times New Roman"/>
          <w:sz w:val="28"/>
          <w:szCs w:val="28"/>
        </w:rPr>
        <w:t xml:space="preserve"> – Залізничний транспорт, його роль у перевезенні вантажів</w:t>
      </w:r>
    </w:p>
    <w:p w:rsidR="009F1B81" w:rsidRDefault="009D2A00">
      <w:pPr>
        <w:spacing w:after="0"/>
        <w:jc w:val="both"/>
        <w:rPr>
          <w:rFonts w:ascii="Times New Roman" w:eastAsia="Times New Roman" w:hAnsi="Times New Roman" w:cs="Times New Roman"/>
          <w:sz w:val="28"/>
          <w:szCs w:val="28"/>
        </w:rPr>
      </w:pPr>
      <w:hyperlink r:id="rId8">
        <w:r>
          <w:rPr>
            <w:rFonts w:ascii="Times New Roman" w:eastAsia="Times New Roman" w:hAnsi="Times New Roman" w:cs="Times New Roman"/>
            <w:color w:val="0000FF"/>
            <w:sz w:val="28"/>
            <w:szCs w:val="28"/>
            <w:u w:val="single"/>
          </w:rPr>
          <w:t>https://www.youtube.com/watch?v=dU7_CoMXTx0</w:t>
        </w:r>
      </w:hyperlink>
      <w:r>
        <w:rPr>
          <w:rFonts w:ascii="Times New Roman" w:eastAsia="Times New Roman" w:hAnsi="Times New Roman" w:cs="Times New Roman"/>
          <w:sz w:val="28"/>
          <w:szCs w:val="28"/>
        </w:rPr>
        <w:t xml:space="preserve"> – Автомобільний транспорт</w:t>
      </w:r>
    </w:p>
    <w:p w:rsidR="009F1B81" w:rsidRDefault="009D2A00">
      <w:pPr>
        <w:spacing w:after="0"/>
        <w:jc w:val="both"/>
        <w:rPr>
          <w:rFonts w:ascii="Times New Roman" w:eastAsia="Times New Roman" w:hAnsi="Times New Roman" w:cs="Times New Roman"/>
          <w:sz w:val="28"/>
          <w:szCs w:val="28"/>
        </w:rPr>
      </w:pPr>
      <w:hyperlink r:id="rId9">
        <w:r>
          <w:rPr>
            <w:rFonts w:ascii="Times New Roman" w:eastAsia="Times New Roman" w:hAnsi="Times New Roman" w:cs="Times New Roman"/>
            <w:color w:val="0000FF"/>
            <w:sz w:val="28"/>
            <w:szCs w:val="28"/>
            <w:u w:val="single"/>
          </w:rPr>
          <w:t>https://www.youtube.com/watch?v=V2i7kmCtDDg</w:t>
        </w:r>
      </w:hyperlink>
      <w:r>
        <w:rPr>
          <w:rFonts w:ascii="Times New Roman" w:eastAsia="Times New Roman" w:hAnsi="Times New Roman" w:cs="Times New Roman"/>
          <w:sz w:val="28"/>
          <w:szCs w:val="28"/>
        </w:rPr>
        <w:t xml:space="preserve"> – Значення транзитних перевезень</w:t>
      </w:r>
    </w:p>
    <w:p w:rsidR="009F1B81" w:rsidRDefault="009D2A00">
      <w:pPr>
        <w:spacing w:after="0"/>
        <w:jc w:val="both"/>
        <w:rPr>
          <w:rFonts w:ascii="Times New Roman" w:eastAsia="Times New Roman" w:hAnsi="Times New Roman" w:cs="Times New Roman"/>
          <w:sz w:val="28"/>
          <w:szCs w:val="28"/>
        </w:rPr>
      </w:pPr>
      <w:hyperlink r:id="rId10">
        <w:r>
          <w:rPr>
            <w:rFonts w:ascii="Times New Roman" w:eastAsia="Times New Roman" w:hAnsi="Times New Roman" w:cs="Times New Roman"/>
            <w:color w:val="0000FF"/>
            <w:sz w:val="28"/>
            <w:szCs w:val="28"/>
            <w:u w:val="single"/>
          </w:rPr>
          <w:t>https://www.youtube.com/watch?v=-SUfBasfe0k</w:t>
        </w:r>
      </w:hyperlink>
      <w:r>
        <w:rPr>
          <w:rFonts w:ascii="Times New Roman" w:eastAsia="Times New Roman" w:hAnsi="Times New Roman" w:cs="Times New Roman"/>
          <w:sz w:val="28"/>
          <w:szCs w:val="28"/>
        </w:rPr>
        <w:t xml:space="preserve"> – Коли запрацює річковий транспорт в Україні</w:t>
      </w:r>
    </w:p>
    <w:p w:rsidR="009F1B81" w:rsidRDefault="009D2A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Опрацюйте параграф 37</w:t>
      </w:r>
      <w:r>
        <w:rPr>
          <w:rFonts w:ascii="Times New Roman" w:eastAsia="Times New Roman" w:hAnsi="Times New Roman" w:cs="Times New Roman"/>
          <w:sz w:val="28"/>
          <w:szCs w:val="28"/>
        </w:rPr>
        <w:t> підручника.</w:t>
      </w:r>
    </w:p>
    <w:p w:rsidR="009F1B81" w:rsidRDefault="009D2A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Виконайте таблицю у зошиті.</w:t>
      </w:r>
    </w:p>
    <w:p w:rsidR="009F1B81" w:rsidRDefault="009D2A00">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Транспорт України</w:t>
      </w:r>
    </w:p>
    <w:tbl>
      <w:tblPr>
        <w:tblStyle w:val="a7"/>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1"/>
        <w:gridCol w:w="1971"/>
        <w:gridCol w:w="1971"/>
        <w:gridCol w:w="1971"/>
        <w:gridCol w:w="1971"/>
      </w:tblGrid>
      <w:tr w:rsidR="009F1B81">
        <w:tc>
          <w:tcPr>
            <w:tcW w:w="1971" w:type="dxa"/>
            <w:vAlign w:val="center"/>
          </w:tcPr>
          <w:p w:rsidR="009F1B81" w:rsidRDefault="009D2A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транспорту</w:t>
            </w:r>
          </w:p>
        </w:tc>
        <w:tc>
          <w:tcPr>
            <w:tcW w:w="1971" w:type="dxa"/>
            <w:vAlign w:val="center"/>
          </w:tcPr>
          <w:p w:rsidR="009F1B81" w:rsidRDefault="009D2A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Місце </w:t>
            </w:r>
            <w:r>
              <w:rPr>
                <w:rFonts w:ascii="Times New Roman" w:eastAsia="Times New Roman" w:hAnsi="Times New Roman" w:cs="Times New Roman"/>
                <w:b/>
                <w:sz w:val="24"/>
                <w:szCs w:val="24"/>
              </w:rPr>
              <w:t xml:space="preserve">за </w:t>
            </w:r>
            <w:proofErr w:type="spellStart"/>
            <w:r>
              <w:rPr>
                <w:rFonts w:ascii="Times New Roman" w:eastAsia="Times New Roman" w:hAnsi="Times New Roman" w:cs="Times New Roman"/>
                <w:b/>
                <w:sz w:val="24"/>
                <w:szCs w:val="24"/>
              </w:rPr>
              <w:t>пасажирообігом</w:t>
            </w:r>
            <w:proofErr w:type="spellEnd"/>
          </w:p>
        </w:tc>
        <w:tc>
          <w:tcPr>
            <w:tcW w:w="1971" w:type="dxa"/>
            <w:vAlign w:val="center"/>
          </w:tcPr>
          <w:p w:rsidR="009F1B81" w:rsidRDefault="009D2A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за вантажообігом</w:t>
            </w:r>
          </w:p>
        </w:tc>
        <w:tc>
          <w:tcPr>
            <w:tcW w:w="1971" w:type="dxa"/>
            <w:vAlign w:val="center"/>
          </w:tcPr>
          <w:p w:rsidR="009F1B81" w:rsidRDefault="009D2A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Найважливіші магістралі</w:t>
            </w:r>
          </w:p>
        </w:tc>
        <w:tc>
          <w:tcPr>
            <w:tcW w:w="1971" w:type="dxa"/>
            <w:vAlign w:val="center"/>
          </w:tcPr>
          <w:p w:rsidR="009F1B81" w:rsidRDefault="009D2A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Найбільші транспортні вузли</w:t>
            </w:r>
          </w:p>
        </w:tc>
      </w:tr>
      <w:tr w:rsidR="009F1B81">
        <w:tc>
          <w:tcPr>
            <w:tcW w:w="1971" w:type="dxa"/>
            <w:vAlign w:val="center"/>
          </w:tcPr>
          <w:p w:rsidR="009F1B81" w:rsidRDefault="009F1B81">
            <w:pPr>
              <w:jc w:val="center"/>
              <w:rPr>
                <w:rFonts w:ascii="Times New Roman" w:eastAsia="Times New Roman" w:hAnsi="Times New Roman" w:cs="Times New Roman"/>
                <w:b/>
                <w:sz w:val="24"/>
                <w:szCs w:val="24"/>
              </w:rPr>
            </w:pPr>
          </w:p>
        </w:tc>
        <w:tc>
          <w:tcPr>
            <w:tcW w:w="1971" w:type="dxa"/>
            <w:vAlign w:val="center"/>
          </w:tcPr>
          <w:p w:rsidR="009F1B81" w:rsidRDefault="009F1B81">
            <w:pPr>
              <w:jc w:val="center"/>
              <w:rPr>
                <w:rFonts w:ascii="Times New Roman" w:eastAsia="Times New Roman" w:hAnsi="Times New Roman" w:cs="Times New Roman"/>
                <w:b/>
                <w:sz w:val="24"/>
                <w:szCs w:val="24"/>
              </w:rPr>
            </w:pPr>
          </w:p>
        </w:tc>
        <w:tc>
          <w:tcPr>
            <w:tcW w:w="1971" w:type="dxa"/>
            <w:vAlign w:val="center"/>
          </w:tcPr>
          <w:p w:rsidR="009F1B81" w:rsidRDefault="009F1B81">
            <w:pPr>
              <w:jc w:val="center"/>
              <w:rPr>
                <w:rFonts w:ascii="Times New Roman" w:eastAsia="Times New Roman" w:hAnsi="Times New Roman" w:cs="Times New Roman"/>
                <w:b/>
                <w:sz w:val="24"/>
                <w:szCs w:val="24"/>
              </w:rPr>
            </w:pPr>
          </w:p>
        </w:tc>
        <w:tc>
          <w:tcPr>
            <w:tcW w:w="1971" w:type="dxa"/>
            <w:vAlign w:val="center"/>
          </w:tcPr>
          <w:p w:rsidR="009F1B81" w:rsidRDefault="009F1B81">
            <w:pPr>
              <w:jc w:val="center"/>
              <w:rPr>
                <w:rFonts w:ascii="Times New Roman" w:eastAsia="Times New Roman" w:hAnsi="Times New Roman" w:cs="Times New Roman"/>
                <w:b/>
                <w:sz w:val="24"/>
                <w:szCs w:val="24"/>
              </w:rPr>
            </w:pPr>
          </w:p>
        </w:tc>
        <w:tc>
          <w:tcPr>
            <w:tcW w:w="1971" w:type="dxa"/>
            <w:vAlign w:val="center"/>
          </w:tcPr>
          <w:p w:rsidR="009F1B81" w:rsidRDefault="009F1B81">
            <w:pPr>
              <w:jc w:val="center"/>
              <w:rPr>
                <w:rFonts w:ascii="Times New Roman" w:eastAsia="Times New Roman" w:hAnsi="Times New Roman" w:cs="Times New Roman"/>
                <w:b/>
                <w:sz w:val="24"/>
                <w:szCs w:val="24"/>
              </w:rPr>
            </w:pPr>
          </w:p>
        </w:tc>
      </w:tr>
    </w:tbl>
    <w:p w:rsidR="009F1B81" w:rsidRDefault="009F1B81">
      <w:pPr>
        <w:spacing w:after="0"/>
        <w:jc w:val="both"/>
        <w:rPr>
          <w:rFonts w:ascii="Times New Roman" w:eastAsia="Times New Roman" w:hAnsi="Times New Roman" w:cs="Times New Roman"/>
          <w:sz w:val="10"/>
          <w:szCs w:val="10"/>
        </w:rPr>
      </w:pPr>
    </w:p>
    <w:p w:rsidR="009F1B81" w:rsidRDefault="009D2A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Знайдіть та запишіть поняття «малий каботаж», «великий каботаж» та наведіть письмові приклади малого та великого каботажу.</w:t>
      </w:r>
    </w:p>
    <w:p w:rsidR="009F1B81" w:rsidRDefault="009D2A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За допомогою </w:t>
      </w:r>
      <w:proofErr w:type="spellStart"/>
      <w:r>
        <w:rPr>
          <w:rFonts w:ascii="Times New Roman" w:eastAsia="Times New Roman" w:hAnsi="Times New Roman" w:cs="Times New Roman"/>
          <w:sz w:val="28"/>
          <w:szCs w:val="28"/>
        </w:rPr>
        <w:t>інтернет-ресурсів</w:t>
      </w:r>
      <w:proofErr w:type="spellEnd"/>
      <w:r>
        <w:rPr>
          <w:rFonts w:ascii="Times New Roman" w:eastAsia="Times New Roman" w:hAnsi="Times New Roman" w:cs="Times New Roman"/>
          <w:sz w:val="28"/>
          <w:szCs w:val="28"/>
        </w:rPr>
        <w:t xml:space="preserve"> з’ясуйте, що перевозять трубопроводами «</w:t>
      </w:r>
      <w:proofErr w:type="spellStart"/>
      <w:r>
        <w:rPr>
          <w:rFonts w:ascii="Times New Roman" w:eastAsia="Times New Roman" w:hAnsi="Times New Roman" w:cs="Times New Roman"/>
          <w:sz w:val="28"/>
          <w:szCs w:val="28"/>
        </w:rPr>
        <w:t>Тольятті</w:t>
      </w:r>
      <w:proofErr w:type="spellEnd"/>
      <w:r>
        <w:rPr>
          <w:rFonts w:ascii="Times New Roman" w:eastAsia="Times New Roman" w:hAnsi="Times New Roman" w:cs="Times New Roman"/>
          <w:sz w:val="28"/>
          <w:szCs w:val="28"/>
        </w:rPr>
        <w:t xml:space="preserve"> – Горлівка – Одеса» та «Калуш – </w:t>
      </w:r>
      <w:proofErr w:type="spellStart"/>
      <w:r>
        <w:rPr>
          <w:rFonts w:ascii="Times New Roman" w:eastAsia="Times New Roman" w:hAnsi="Times New Roman" w:cs="Times New Roman"/>
          <w:sz w:val="28"/>
          <w:szCs w:val="28"/>
        </w:rPr>
        <w:t>Тисауйварош</w:t>
      </w:r>
      <w:proofErr w:type="spellEnd"/>
      <w:r>
        <w:rPr>
          <w:rFonts w:ascii="Times New Roman" w:eastAsia="Times New Roman" w:hAnsi="Times New Roman" w:cs="Times New Roman"/>
          <w:sz w:val="28"/>
          <w:szCs w:val="28"/>
        </w:rPr>
        <w:t xml:space="preserve">». </w:t>
      </w:r>
    </w:p>
    <w:p w:rsidR="009F1B81" w:rsidRDefault="009D2A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Дайте письмову відповідь на питання.</w:t>
      </w:r>
    </w:p>
    <w:p w:rsidR="009F1B81" w:rsidRDefault="009D2A00">
      <w:pPr>
        <w:spacing w:after="0"/>
        <w:ind w:firstLine="709"/>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Які міжнародні транспортні коридори проходять територією України? Яку роль вони у зовніш</w:t>
      </w:r>
      <w:r>
        <w:rPr>
          <w:rFonts w:ascii="Times New Roman" w:eastAsia="Times New Roman" w:hAnsi="Times New Roman" w:cs="Times New Roman"/>
          <w:sz w:val="28"/>
          <w:szCs w:val="28"/>
        </w:rPr>
        <w:t>ніх економічних відносинах країни вони відіграють?</w:t>
      </w:r>
    </w:p>
    <w:p w:rsidR="009F1B81" w:rsidRDefault="009F1B81">
      <w:pPr>
        <w:spacing w:after="0"/>
        <w:jc w:val="both"/>
        <w:rPr>
          <w:rFonts w:ascii="Times New Roman" w:eastAsia="Times New Roman" w:hAnsi="Times New Roman" w:cs="Times New Roman"/>
          <w:sz w:val="28"/>
          <w:szCs w:val="28"/>
        </w:rPr>
      </w:pPr>
    </w:p>
    <w:p w:rsidR="009F1B81" w:rsidRDefault="009F1B81">
      <w:pPr>
        <w:spacing w:after="0"/>
        <w:ind w:firstLine="709"/>
        <w:jc w:val="both"/>
        <w:rPr>
          <w:rFonts w:ascii="Times New Roman" w:eastAsia="Times New Roman" w:hAnsi="Times New Roman" w:cs="Times New Roman"/>
          <w:sz w:val="28"/>
          <w:szCs w:val="28"/>
        </w:rPr>
      </w:pPr>
      <w:bookmarkStart w:id="1" w:name="_GoBack"/>
      <w:bookmarkEnd w:id="1"/>
    </w:p>
    <w:p w:rsidR="009F1B81" w:rsidRDefault="009F1B81">
      <w:pPr>
        <w:spacing w:after="0" w:line="360" w:lineRule="auto"/>
        <w:rPr>
          <w:rFonts w:ascii="Times New Roman" w:eastAsia="Times New Roman" w:hAnsi="Times New Roman" w:cs="Times New Roman"/>
          <w:sz w:val="28"/>
          <w:szCs w:val="28"/>
        </w:rPr>
      </w:pPr>
    </w:p>
    <w:sectPr w:rsidR="009F1B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1B81"/>
    <w:rsid w:val="009D2A00"/>
    <w:rsid w:val="009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F630A4"/>
    <w:rPr>
      <w:color w:val="0000FF" w:themeColor="hyperlink"/>
      <w:u w:val="single"/>
    </w:rPr>
  </w:style>
  <w:style w:type="table" w:styleId="a5">
    <w:name w:val="Table Grid"/>
    <w:basedOn w:val="a1"/>
    <w:uiPriority w:val="59"/>
    <w:rsid w:val="00B3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F630A4"/>
    <w:rPr>
      <w:color w:val="0000FF" w:themeColor="hyperlink"/>
      <w:u w:val="single"/>
    </w:rPr>
  </w:style>
  <w:style w:type="table" w:styleId="a5">
    <w:name w:val="Table Grid"/>
    <w:basedOn w:val="a1"/>
    <w:uiPriority w:val="59"/>
    <w:rsid w:val="00B3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dU7_CoMXTx0" TargetMode="External"/><Relationship Id="rId3" Type="http://schemas.microsoft.com/office/2007/relationships/stylesWithEffects" Target="stylesWithEffects.xml"/><Relationship Id="rId7" Type="http://schemas.openxmlformats.org/officeDocument/2006/relationships/hyperlink" Target="https://www.youtube.com/watch?v=GrVdVMXb_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I0Rx-zwtHY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SUfBasfe0k" TargetMode="External"/><Relationship Id="rId4" Type="http://schemas.openxmlformats.org/officeDocument/2006/relationships/settings" Target="settings.xml"/><Relationship Id="rId9" Type="http://schemas.openxmlformats.org/officeDocument/2006/relationships/hyperlink" Target="https://www.youtube.com/watch?v=V2i7kmCtDD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MD9O4F/QLWVbeFpdnrpDOqkgw==">AMUW2mUo1getDWIc8K7e6kWIzXaSmMREoYzvIplh+ysxvNxNduYt/mG2ePlG+Ic8UbyRDRZEg+raFmMSPTpzMm2rMLYUUlRUAm7inQo91fZNZ1qZ/bRRLOeRCVXvVli3iegCEch9HqZx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Acer</cp:lastModifiedBy>
  <cp:revision>2</cp:revision>
  <dcterms:created xsi:type="dcterms:W3CDTF">2020-03-16T10:14:00Z</dcterms:created>
  <dcterms:modified xsi:type="dcterms:W3CDTF">2020-03-31T10:39:00Z</dcterms:modified>
</cp:coreProperties>
</file>